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6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</w:p>
    <w:p>
      <w:pPr>
        <w:pStyle w:val="4"/>
        <w:shd w:val="clear" w:color="auto" w:fill="FFFFFF"/>
        <w:spacing w:before="0" w:beforeAutospacing="0" w:after="0" w:afterAutospacing="0" w:line="560" w:lineRule="exact"/>
        <w:jc w:val="center"/>
        <w:rPr>
          <w:rFonts w:eastAsia="仿宋_GB2312" w:asciiTheme="minorEastAsia" w:hAnsiTheme="minorEastAsia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长春建筑学院202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—202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学年第二学期期初教学检查表</w:t>
      </w:r>
    </w:p>
    <w:p>
      <w:pPr>
        <w:spacing w:line="56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 xml:space="preserve">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</w:t>
      </w:r>
      <w:r>
        <w:rPr>
          <w:rFonts w:hint="eastAsia" w:ascii="黑体" w:hAnsi="黑体" w:eastAsia="黑体"/>
          <w:szCs w:val="21"/>
        </w:rPr>
        <w:t xml:space="preserve">学院（部）           </w:t>
      </w:r>
      <w:r>
        <w:rPr>
          <w:rFonts w:hint="eastAsia" w:ascii="黑体" w:hAnsi="黑体" w:eastAsia="黑体"/>
          <w:szCs w:val="21"/>
          <w:lang w:val="en-US" w:eastAsia="zh-CN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7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期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初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准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备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师资来源、职称比例、课表编排、教师教学文件、教师备课情况、教学备品、教学设备</w:t>
            </w:r>
            <w:r>
              <w:rPr>
                <w:rFonts w:hint="eastAsia" w:ascii="黑体" w:hAnsi="黑体" w:eastAsia="黑体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/>
                <w:szCs w:val="21"/>
                <w:lang w:val="en-US" w:eastAsia="zh-CN"/>
              </w:rPr>
              <w:t>教室卫生</w:t>
            </w:r>
            <w:r>
              <w:rPr>
                <w:rFonts w:hint="eastAsia" w:ascii="黑体" w:hAnsi="黑体" w:eastAsia="黑体"/>
                <w:szCs w:val="21"/>
              </w:rPr>
              <w:t>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  <w:bookmarkStart w:id="0" w:name="_GoBack"/>
            <w:bookmarkEnd w:id="0"/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业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习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进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展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情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毕业实习落实安排情况、学生赴企业实习比例及情况、实习跟踪等方面的情况。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改革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和建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设中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存在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或需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要协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调解</w:t>
            </w:r>
          </w:p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决的</w:t>
            </w:r>
          </w:p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问题</w:t>
            </w:r>
          </w:p>
        </w:tc>
        <w:tc>
          <w:tcPr>
            <w:tcW w:w="7725" w:type="dxa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教学模式改革、课程改革方式、考核模式创新等方面的情况。</w:t>
            </w: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hint="eastAsia"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新学期拟采取有代表性的创新改革举措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教学模式创新、教学质量监控、教学过程性评价等方面的情况。</w:t>
            </w: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1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实验室安全隐患自查自纠及整改落实情况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实验室管理、实验器材管理、危化品保存、安全隐患等方面的情况。</w:t>
            </w: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snapToGrid w:val="0"/>
              <w:jc w:val="left"/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9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需相关部门解决的问题</w:t>
            </w:r>
          </w:p>
        </w:tc>
        <w:tc>
          <w:tcPr>
            <w:tcW w:w="7725" w:type="dxa"/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hint="eastAsia" w:ascii="黑体" w:hAnsi="黑体" w:eastAsia="黑体"/>
                <w:szCs w:val="21"/>
              </w:rPr>
            </w:pPr>
          </w:p>
          <w:p>
            <w:pPr>
              <w:rPr>
                <w:rFonts w:ascii="黑体" w:hAnsi="黑体" w:eastAsia="黑体"/>
                <w:szCs w:val="21"/>
              </w:rPr>
            </w:pPr>
          </w:p>
          <w:p>
            <w:pPr>
              <w:rPr>
                <w:rFonts w:ascii="楷体" w:hAnsi="楷体" w:eastAsia="楷体" w:cs="楷体"/>
                <w:sz w:val="32"/>
                <w:szCs w:val="32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（可附页）</w:t>
      </w:r>
    </w:p>
    <w:p>
      <w:pPr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检查组成员签字：                                       填表人：</w:t>
      </w:r>
    </w:p>
    <w:p>
      <w:pPr>
        <w:ind w:firstLine="315" w:firstLineChars="150"/>
        <w:rPr>
          <w:rFonts w:hint="eastAsia"/>
          <w:szCs w:val="21"/>
        </w:rPr>
      </w:pPr>
    </w:p>
    <w:p>
      <w:pPr>
        <w:ind w:firstLine="6195" w:firstLineChars="2950"/>
        <w:rPr>
          <w:rFonts w:ascii="楷体" w:hAnsi="楷体" w:eastAsia="楷体" w:cs="楷体"/>
          <w:sz w:val="32"/>
          <w:szCs w:val="32"/>
        </w:rPr>
      </w:pPr>
      <w:r>
        <w:rPr>
          <w:rFonts w:hint="eastAsia"/>
          <w:szCs w:val="21"/>
        </w:rPr>
        <w:t>年 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068926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615"/>
    <w:rsid w:val="008235D8"/>
    <w:rsid w:val="00855615"/>
    <w:rsid w:val="00A4447A"/>
    <w:rsid w:val="00AB5841"/>
    <w:rsid w:val="00C766EF"/>
    <w:rsid w:val="00F278E8"/>
    <w:rsid w:val="08B20A5A"/>
    <w:rsid w:val="11694549"/>
    <w:rsid w:val="12EC65B1"/>
    <w:rsid w:val="14FC0F97"/>
    <w:rsid w:val="17CA267E"/>
    <w:rsid w:val="266C242E"/>
    <w:rsid w:val="3913332A"/>
    <w:rsid w:val="3A204969"/>
    <w:rsid w:val="48A47E79"/>
    <w:rsid w:val="4AB27C75"/>
    <w:rsid w:val="4C4C6FD2"/>
    <w:rsid w:val="542265BF"/>
    <w:rsid w:val="72F20E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Clipit studio</Company>
  <Pages>2</Pages>
  <Words>297</Words>
  <Characters>303</Characters>
  <Lines>3</Lines>
  <Paragraphs>1</Paragraphs>
  <TotalTime>18</TotalTime>
  <ScaleCrop>false</ScaleCrop>
  <LinksUpToDate>false</LinksUpToDate>
  <CharactersWithSpaces>417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2021-03-05T12:05:00Z</dcterms:created>
  <dc:creator>ASUS</dc:creator>
  <cp:lastModifiedBy>Administrator</cp:lastModifiedBy>
  <dcterms:modified xsi:type="dcterms:W3CDTF">2022-02-26T03:07:14Z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1704789DE66841C09B83D734B8896430</vt:lpwstr>
  </property>
</Properties>
</file>