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eastAsia="仿宋_GB2312" w:asciiTheme="minorEastAsia" w:hAnsiTheme="minor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长春建筑学院202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—202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学年第二学期期初教学检查反馈表</w:t>
      </w:r>
    </w:p>
    <w:p>
      <w:pPr>
        <w:spacing w:line="560" w:lineRule="exact"/>
        <w:ind w:firstLine="1890" w:firstLineChars="9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学院（部）                                  </w:t>
      </w:r>
    </w:p>
    <w:tbl>
      <w:tblPr>
        <w:tblStyle w:val="5"/>
        <w:tblW w:w="8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7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035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准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7554" w:type="dxa"/>
            <w:noWrap/>
          </w:tcPr>
          <w:p>
            <w:pPr>
              <w:spacing w:line="32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本学期任课教师（    ）人，其中，外聘教师（    ）人，到岗教师（    ）人；教授（    ）</w:t>
            </w:r>
            <w:r>
              <w:rPr>
                <w:rFonts w:hint="eastAsia" w:ascii="黑体" w:hAnsi="黑体" w:eastAsia="黑体"/>
                <w:szCs w:val="21"/>
              </w:rPr>
              <w:t>人，副教授（    ）人，讲师（    ）人，其他（    ）人；双师型教师（    ）人。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3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554" w:type="dxa"/>
            <w:noWrap/>
          </w:tcPr>
          <w:p>
            <w:pPr>
              <w:spacing w:line="320" w:lineRule="exact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t>本学期开设理论课程</w:t>
            </w:r>
            <w:r>
              <w:rPr>
                <w:rFonts w:hint="eastAsia" w:ascii="黑体" w:hAnsi="黑体" w:eastAsia="黑体" w:cs="宋体"/>
                <w:szCs w:val="21"/>
              </w:rPr>
              <w:t>（    ）门，实践课程（    ）门。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103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554" w:type="dxa"/>
            <w:noWrap/>
          </w:tcPr>
          <w:p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发现的问题：（针对6项检查内容，如课程安排冲突、教师未到岗、教师备课不充分、教学文件不齐全、理论及实践课程落实不到位、教学及实验设施不齐全、实验室存在安全隐患等不能正常开展教学）</w:t>
            </w:r>
          </w:p>
          <w:p>
            <w:pPr>
              <w:rPr>
                <w:rFonts w:ascii="黑体" w:hAnsi="黑体" w:eastAsia="黑体" w:cs="宋体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拟解决的措施：（针对发现的问题逐条提出解决措施）</w:t>
            </w: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035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改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革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改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革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</w:t>
            </w:r>
          </w:p>
        </w:tc>
        <w:tc>
          <w:tcPr>
            <w:tcW w:w="7554" w:type="dxa"/>
            <w:noWrap/>
          </w:tcPr>
          <w:p>
            <w:pPr>
              <w:tabs>
                <w:tab w:val="left" w:pos="312"/>
              </w:tabs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1.存在或需要协调、解决的问题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1035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554" w:type="dxa"/>
            <w:noWrap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  <w:r>
              <w:rPr>
                <w:rFonts w:ascii="黑体" w:hAnsi="黑体" w:eastAsia="黑体"/>
                <w:szCs w:val="21"/>
              </w:rPr>
              <w:t>.</w:t>
            </w:r>
            <w:r>
              <w:rPr>
                <w:rFonts w:hint="eastAsia" w:ascii="黑体" w:hAnsi="黑体" w:eastAsia="黑体"/>
                <w:szCs w:val="21"/>
              </w:rPr>
              <w:t>新学期拟采取有代表性的创新改革举措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1035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需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要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相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关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部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门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协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调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解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决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的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问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题</w:t>
            </w:r>
          </w:p>
        </w:tc>
        <w:tc>
          <w:tcPr>
            <w:tcW w:w="7554" w:type="dxa"/>
            <w:noWrap/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jc w:val="right"/>
      </w:pPr>
      <w:r>
        <w:rPr>
          <w:rFonts w:hint="eastAsia"/>
          <w:szCs w:val="21"/>
        </w:rPr>
        <w:t>单位负责人签字（盖章）：</w:t>
      </w:r>
      <w:r>
        <w:rPr>
          <w:rFonts w:hint="eastAsia"/>
          <w:szCs w:val="21"/>
          <w:lang w:val="en-US" w:eastAsia="zh-CN"/>
        </w:rPr>
        <w:t xml:space="preserve">                                      </w:t>
      </w:r>
      <w:r>
        <w:rPr>
          <w:rFonts w:hint="eastAsia"/>
          <w:szCs w:val="21"/>
        </w:rPr>
        <w:t>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927992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EE"/>
    <w:rsid w:val="000E1357"/>
    <w:rsid w:val="00330129"/>
    <w:rsid w:val="006605C3"/>
    <w:rsid w:val="007716EE"/>
    <w:rsid w:val="00B26669"/>
    <w:rsid w:val="00EF304B"/>
    <w:rsid w:val="06F711D4"/>
    <w:rsid w:val="18C019B9"/>
    <w:rsid w:val="2B221086"/>
    <w:rsid w:val="353F25F0"/>
    <w:rsid w:val="52567685"/>
    <w:rsid w:val="54EF3FD1"/>
    <w:rsid w:val="56986DBB"/>
    <w:rsid w:val="577C4564"/>
    <w:rsid w:val="59623E32"/>
    <w:rsid w:val="66C070ED"/>
    <w:rsid w:val="6B4D5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Clipit studio</Company>
  <Pages>2</Pages>
  <Words>317</Words>
  <Characters>325</Characters>
  <Lines>4</Lines>
  <Paragraphs>1</Paragraphs>
  <TotalTime>22</TotalTime>
  <ScaleCrop>false</ScaleCrop>
  <LinksUpToDate>false</LinksUpToDate>
  <CharactersWithSpaces>443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2021-03-05T12:58:00Z</dcterms:created>
  <dc:creator>ASUS</dc:creator>
  <cp:lastModifiedBy>Administrator</cp:lastModifiedBy>
  <dcterms:modified xsi:type="dcterms:W3CDTF">2022-02-26T03:02:21Z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DD03B678FF0444B2B0776B18E70ACC3B</vt:lpwstr>
  </property>
</Properties>
</file>